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  <w:t>中国中医科学院</w:t>
      </w:r>
      <w:bookmarkStart w:id="1" w:name="_GoBack"/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  <w:t>中医药数据中心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  <w:t>年面向社会专项公开招聘工作人员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  <w:t>笔试人员名单</w:t>
      </w:r>
      <w:bookmarkEnd w:id="0"/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-64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highlight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2073"/>
        <w:gridCol w:w="2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</w:rPr>
              <w:t>身份证后六位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default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highlight w:val="none"/>
                <w:lang w:val="en-US" w:eastAsia="zh-CN"/>
              </w:rPr>
              <w:t>报名岗位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付云洁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219642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姬雯锦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23004X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姚俊齐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262244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财务管理岗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朱子睿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110069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财务管理岗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吴婧怡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201824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ascii="仿宋" w:hAnsi="仿宋" w:eastAsia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朱庆君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100010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网络安全与硬件运维岗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李钰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140049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中医病案编码岗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汪月凝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120024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中医病案编码岗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张旻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137866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中医病案编码岗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刘华云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175427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中医病案编码岗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黎月明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210021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中医病案编码岗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谢晓霞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150226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高性能计算岗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蒋卓斌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305473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数据分析挖掘岗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highlight w:val="none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贾宇鹏</w:t>
            </w:r>
          </w:p>
        </w:tc>
        <w:tc>
          <w:tcPr>
            <w:tcW w:w="207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-64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303016</w:t>
            </w:r>
          </w:p>
        </w:tc>
        <w:tc>
          <w:tcPr>
            <w:tcW w:w="2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数据分析挖掘岗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ascii="仿宋" w:hAnsi="仿宋" w:eastAsia="仿宋"/>
          <w:color w:val="auto"/>
          <w:sz w:val="30"/>
          <w:szCs w:val="30"/>
          <w:highlight w:val="none"/>
        </w:rPr>
        <w:sectPr>
          <w:pgSz w:w="11900" w:h="16840"/>
          <w:pgMar w:top="1417" w:right="1417" w:bottom="1417" w:left="1417" w:header="851" w:footer="992" w:gutter="0"/>
          <w:cols w:space="425" w:num="1"/>
          <w:docGrid w:type="lines" w:linePitch="423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F11E1C-3702-45F7-A828-2A40FB076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54BB4AB-40FE-4C3E-B44E-9577BCA45F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81DA8C4-A705-4922-8149-C9CB8EF801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9DD327-F4B5-4DA7-8AAB-F7A549E7C9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QyOGI4YTViZmQ0MGY4MjUyMTc3MjMyNzAxZWUifQ=="/>
  </w:docVars>
  <w:rsids>
    <w:rsidRoot w:val="3B9D3756"/>
    <w:rsid w:val="3B9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2023-01-19T08:51:00Z</dcterms:created>
  <dc:creator>rebeaca</dc:creator>
  <cp:lastModifiedBy>rebeaca</cp:lastModifiedBy>
  <dcterms:modified xsi:type="dcterms:W3CDTF">2023-01-19T08:52:00Z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B90BCCD1798845CF96925DCA7ED041C4</vt:lpwstr>
  </property>
</Properties>
</file>